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B7" w:rsidRDefault="009462B7" w:rsidP="009462B7">
      <w:pPr>
        <w:shd w:val="clear" w:color="auto" w:fill="FFFFFF"/>
        <w:spacing w:before="250" w:after="125"/>
        <w:ind w:firstLine="0"/>
        <w:outlineLvl w:val="2"/>
        <w:rPr>
          <w:rFonts w:ascii="Times New Roman" w:eastAsia="Times New Roman" w:hAnsi="Times New Roman" w:cs="Times New Roman"/>
          <w:b/>
          <w:bCs/>
          <w:sz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30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lang w:val="ru-RU" w:eastAsia="ru-RU" w:bidi="ar-SA"/>
        </w:rPr>
        <w:t> Основные сведения</w:t>
      </w:r>
    </w:p>
    <w:p w:rsidR="009462B7" w:rsidRDefault="009462B7" w:rsidP="009462B7">
      <w:pPr>
        <w:shd w:val="clear" w:color="auto" w:fill="FFFFFF"/>
        <w:spacing w:before="100" w:line="275" w:lineRule="atLeast"/>
        <w:ind w:firstLine="0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val="ru-RU" w:eastAsia="ru-RU" w:bidi="ar-SA"/>
        </w:rPr>
      </w:pPr>
      <w:hyperlink r:id="rId4" w:history="1">
        <w:r>
          <w:rPr>
            <w:rStyle w:val="af5"/>
            <w:rFonts w:ascii="Times New Roman" w:eastAsia="Times New Roman" w:hAnsi="Times New Roman" w:cs="Times New Roman"/>
            <w:b/>
            <w:bCs/>
            <w:color w:val="auto"/>
            <w:sz w:val="23"/>
            <w:lang w:val="ru-RU" w:eastAsia="ru-RU" w:bidi="ar-SA"/>
          </w:rPr>
          <w:t>Лагерь палаточного типа  "Планета Кулига-парк»"- «Лето в палатках» с круглосуточным пребыванием детей</w:t>
        </w:r>
      </w:hyperlink>
    </w:p>
    <w:p w:rsidR="009462B7" w:rsidRDefault="009462B7" w:rsidP="009462B7">
      <w:pPr>
        <w:shd w:val="clear" w:color="auto" w:fill="FFFFFF"/>
        <w:spacing w:after="125" w:line="313" w:lineRule="atLeast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Лагерь функционирует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с  функционирует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 с 2014 года и раскрывает организационные и содержательные основы деятельности по воспитанию экологической культуры у детей и подростков. Лагерь традиционно проводится на территории Базы отдыха «Кулига-парк»</w:t>
      </w:r>
      <w:r>
        <w:rPr>
          <w:lang w:val="ru-RU"/>
        </w:rPr>
        <w:t xml:space="preserve"> Программа имеет  </w:t>
      </w:r>
      <w:proofErr w:type="spellStart"/>
      <w:r>
        <w:rPr>
          <w:lang w:val="ru-RU"/>
        </w:rPr>
        <w:t>туриск</w:t>
      </w:r>
      <w:proofErr w:type="gramStart"/>
      <w:r>
        <w:rPr>
          <w:lang w:val="ru-RU"/>
        </w:rPr>
        <w:t>о</w:t>
      </w:r>
      <w:proofErr w:type="spellEnd"/>
      <w:r>
        <w:rPr>
          <w:lang w:val="ru-RU"/>
        </w:rPr>
        <w:t>-</w:t>
      </w:r>
      <w:proofErr w:type="gramEnd"/>
      <w:r>
        <w:rPr>
          <w:lang w:val="ru-RU"/>
        </w:rPr>
        <w:t xml:space="preserve"> краеведческую направленность. Это определяет ее основное содержание: знакомство с основами туризма, обучение безопасному поведению в природной среде, изучение истории и культуры родного края, активное физическое развитие. Данная направленность позволяет в полной мере использовать уникальные возможности палаточного лагеря для комплексного развития личности</w:t>
      </w:r>
      <w:proofErr w:type="gramStart"/>
      <w:r>
        <w:rPr>
          <w:lang w:val="ru-RU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 xml:space="preserve">.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 w:bidi="ar-SA"/>
        </w:rPr>
        <w:t>Развиваются на достаточном уровне творческие, коммуникативные, организаторские способности, лидерские качества.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271"/>
        <w:gridCol w:w="7100"/>
      </w:tblGrid>
      <w:tr w:rsidR="009462B7" w:rsidTr="00946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Полное и сокращенное наименование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Лагерь палаточного типа  "Планета Кулига-парк»"- «Лето в палатках» с круглосуточным пребыванием детей, муниципальное автономное  учреждение дополнительного образования  Центр технического творчества «Юный техник» Тюменского муниципального округа </w:t>
            </w:r>
          </w:p>
        </w:tc>
      </w:tr>
      <w:tr w:rsidR="009462B7" w:rsidTr="00946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Фамилия, имя, отчество руководителя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Машинова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Татьяна Ивановна</w:t>
            </w:r>
          </w:p>
        </w:tc>
      </w:tr>
      <w:tr w:rsidR="009462B7" w:rsidTr="00946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Организационно-правовая 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муниципальное учреждение дополнительного образования</w:t>
            </w:r>
          </w:p>
        </w:tc>
      </w:tr>
      <w:tr w:rsidR="009462B7" w:rsidTr="00946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Тип организации отдыха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лагерь палаточного типа  с круглосуточным пребыванием детей.</w:t>
            </w:r>
            <w:r>
              <w:rPr>
                <w:lang w:val="ru-RU"/>
              </w:rPr>
              <w:t xml:space="preserve"> Программа имеет  </w:t>
            </w:r>
            <w:proofErr w:type="spellStart"/>
            <w:r>
              <w:rPr>
                <w:lang w:val="ru-RU"/>
              </w:rPr>
              <w:t>туриско-краеведческую</w:t>
            </w:r>
            <w:proofErr w:type="spellEnd"/>
            <w:r>
              <w:rPr>
                <w:lang w:val="ru-RU"/>
              </w:rPr>
              <w:t xml:space="preserve"> направленность.</w:t>
            </w:r>
          </w:p>
        </w:tc>
      </w:tr>
      <w:tr w:rsidR="009462B7" w:rsidTr="00946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25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Юридический адрес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625509, Тюменская область. Тюменский муниципальный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овотарманский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 ул.Сосновая, д.4</w:t>
            </w:r>
          </w:p>
          <w:p w:rsidR="009462B7" w:rsidRDefault="009462B7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Филиалы и представительства - отсутствуют</w:t>
            </w:r>
          </w:p>
        </w:tc>
      </w:tr>
      <w:tr w:rsidR="009462B7" w:rsidTr="00946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Фактический  адрес нахождения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 625509, Тюменская область. Тюменский муниципальный округ,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овотарманский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 ул.Сосновая, д.4</w:t>
            </w:r>
          </w:p>
          <w:p w:rsidR="009462B7" w:rsidRDefault="009462B7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Расположение лагеря: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Тюмиенская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область, Тюменский район, 32 км.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Ирбитского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тракта,д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улига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, БО «Кулига-клуб»</w:t>
            </w:r>
          </w:p>
          <w:p w:rsidR="009462B7" w:rsidRDefault="009462B7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Филиалы и представительства - отсутствуют</w:t>
            </w:r>
          </w:p>
        </w:tc>
      </w:tr>
      <w:tr w:rsidR="009462B7" w:rsidTr="009462B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Режим и график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2B7" w:rsidRDefault="009462B7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Режим работы лагеря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- сезонный (июль)</w:t>
            </w:r>
          </w:p>
          <w:p w:rsidR="009462B7" w:rsidRDefault="009462B7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 Количество смен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- 3</w:t>
            </w:r>
          </w:p>
          <w:p w:rsidR="009462B7" w:rsidRDefault="009462B7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Длительность смен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- 7 дней</w:t>
            </w:r>
          </w:p>
          <w:p w:rsidR="009462B7" w:rsidRDefault="009462B7">
            <w:pPr>
              <w:spacing w:after="125" w:line="313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 w:bidi="ar-SA"/>
              </w:rPr>
              <w:t>График работы: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круглосуточно</w:t>
            </w:r>
          </w:p>
        </w:tc>
      </w:tr>
    </w:tbl>
    <w:p w:rsidR="009462B7" w:rsidRDefault="009462B7" w:rsidP="009462B7">
      <w:pPr>
        <w:shd w:val="clear" w:color="auto" w:fill="FFFFFF"/>
        <w:spacing w:before="250" w:after="125"/>
        <w:ind w:firstLine="0"/>
        <w:outlineLvl w:val="2"/>
        <w:rPr>
          <w:rFonts w:ascii="Montserrat" w:eastAsia="Times New Roman" w:hAnsi="Montserrat" w:cs="Times New Roman"/>
          <w:color w:val="333333"/>
          <w:sz w:val="30"/>
          <w:szCs w:val="30"/>
          <w:lang w:val="ru-RU" w:eastAsia="ru-RU" w:bidi="ar-SA"/>
        </w:rPr>
      </w:pPr>
      <w:r>
        <w:rPr>
          <w:rFonts w:ascii="Montserrat" w:eastAsia="Times New Roman" w:hAnsi="Montserrat" w:cs="Times New Roman"/>
          <w:color w:val="333333"/>
          <w:sz w:val="30"/>
          <w:szCs w:val="30"/>
          <w:lang w:val="ru-RU" w:eastAsia="ru-RU" w:bidi="ar-SA"/>
        </w:rPr>
        <w:t> </w:t>
      </w:r>
    </w:p>
    <w:p w:rsidR="00E1477E" w:rsidRPr="009462B7" w:rsidRDefault="00E1477E">
      <w:pPr>
        <w:rPr>
          <w:lang w:val="ru-RU"/>
        </w:rPr>
      </w:pPr>
    </w:p>
    <w:sectPr w:rsidR="00E1477E" w:rsidRPr="009462B7" w:rsidSect="00E1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62B7"/>
    <w:rsid w:val="00397D1B"/>
    <w:rsid w:val="00427769"/>
    <w:rsid w:val="009462B7"/>
    <w:rsid w:val="00D91BAE"/>
    <w:rsid w:val="00E1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B7"/>
  </w:style>
  <w:style w:type="paragraph" w:styleId="1">
    <w:name w:val="heading 1"/>
    <w:basedOn w:val="a"/>
    <w:next w:val="a"/>
    <w:link w:val="10"/>
    <w:uiPriority w:val="9"/>
    <w:qFormat/>
    <w:rsid w:val="0042776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76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76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76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76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76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76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76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76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76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2776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776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776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2776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2776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2776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2776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776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277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2776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2776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2776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27769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27769"/>
    <w:rPr>
      <w:b/>
      <w:bCs/>
      <w:spacing w:val="0"/>
    </w:rPr>
  </w:style>
  <w:style w:type="character" w:styleId="a9">
    <w:name w:val="Emphasis"/>
    <w:uiPriority w:val="20"/>
    <w:qFormat/>
    <w:rsid w:val="00427769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27769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27769"/>
  </w:style>
  <w:style w:type="paragraph" w:styleId="ac">
    <w:name w:val="List Paragraph"/>
    <w:basedOn w:val="a"/>
    <w:uiPriority w:val="34"/>
    <w:qFormat/>
    <w:rsid w:val="00427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77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2776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2776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42776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427769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27769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427769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427769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42776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27769"/>
    <w:pPr>
      <w:outlineLvl w:val="9"/>
    </w:pPr>
  </w:style>
  <w:style w:type="character" w:styleId="af5">
    <w:name w:val="Hyperlink"/>
    <w:basedOn w:val="a0"/>
    <w:uiPriority w:val="99"/>
    <w:semiHidden/>
    <w:unhideWhenUsed/>
    <w:rsid w:val="00946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t.edu-nv.ru/organizatsiya-otdykha-detej-i-ikh-ozdorovlenie/5074-palatochnyj-lager-lesovik-s-kruglosutochnym-prebyvaniem-detej/35067-palatochnyj-lager-s-kruglosutochnym-prebyvaniem-lesov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2026-04-17T13:47:00Z</dcterms:created>
  <dcterms:modified xsi:type="dcterms:W3CDTF">2026-04-17T13:48:00Z</dcterms:modified>
</cp:coreProperties>
</file>